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92" w:rsidRPr="009C2EF5" w:rsidRDefault="009C2EF5" w:rsidP="00C82692">
      <w:pPr>
        <w:spacing w:after="0"/>
        <w:rPr>
          <w:rFonts w:ascii="Trebuchet MS" w:hAnsi="Trebuchet MS" w:cs="Arial"/>
          <w:b/>
          <w:color w:val="1F4E79" w:themeColor="accent1" w:themeShade="80"/>
          <w:sz w:val="28"/>
        </w:rPr>
      </w:pPr>
      <w:r>
        <w:rPr>
          <w:rFonts w:ascii="Trebuchet MS" w:hAnsi="Trebuchet MS" w:cs="Arial"/>
          <w:b/>
          <w:noProof/>
          <w:color w:val="5B9BD5" w:themeColor="accent1"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-374650</wp:posOffset>
            </wp:positionV>
            <wp:extent cx="1274142" cy="1274948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-logo-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42" cy="127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92" w:rsidRPr="009C2EF5">
        <w:rPr>
          <w:rFonts w:ascii="Trebuchet MS" w:hAnsi="Trebuchet MS" w:cs="Arial"/>
          <w:b/>
          <w:color w:val="1F4E79" w:themeColor="accent1" w:themeShade="80"/>
          <w:sz w:val="28"/>
        </w:rPr>
        <w:t xml:space="preserve">Garden Court Chambers Ltd </w:t>
      </w:r>
    </w:p>
    <w:p w:rsidR="009767C0" w:rsidRPr="009767C0" w:rsidRDefault="00C82692" w:rsidP="009767C0">
      <w:pPr>
        <w:spacing w:after="0"/>
        <w:rPr>
          <w:rFonts w:ascii="Trebuchet MS" w:hAnsi="Trebuchet MS"/>
          <w:color w:val="1F4E79" w:themeColor="accent1" w:themeShade="80"/>
          <w:sz w:val="28"/>
        </w:rPr>
      </w:pPr>
      <w:r w:rsidRPr="009C2EF5">
        <w:rPr>
          <w:rFonts w:ascii="Trebuchet MS" w:hAnsi="Trebuchet MS" w:cs="Arial"/>
          <w:b/>
          <w:color w:val="1F4E79" w:themeColor="accent1" w:themeShade="80"/>
          <w:sz w:val="28"/>
        </w:rPr>
        <w:t>Management Accountant</w:t>
      </w:r>
      <w:r w:rsidR="009767C0">
        <w:rPr>
          <w:rFonts w:ascii="Trebuchet MS" w:hAnsi="Trebuchet MS"/>
          <w:color w:val="1F4E79" w:themeColor="accent1" w:themeShade="80"/>
          <w:sz w:val="28"/>
        </w:rPr>
        <w:br/>
      </w:r>
    </w:p>
    <w:p w:rsidR="004E05C6" w:rsidRPr="009C2EF5" w:rsidRDefault="004E05C6" w:rsidP="004E05C6">
      <w:p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b/>
          <w:color w:val="1F4E79" w:themeColor="accent1" w:themeShade="80"/>
        </w:rPr>
        <w:t>Reporting to:</w:t>
      </w:r>
      <w:r w:rsidR="00A17205" w:rsidRPr="009C2EF5">
        <w:rPr>
          <w:rFonts w:ascii="Trebuchet MS" w:hAnsi="Trebuchet MS" w:cstheme="minorHAnsi"/>
          <w:color w:val="1F4E79" w:themeColor="accent1" w:themeShade="80"/>
        </w:rPr>
        <w:t xml:space="preserve"> </w:t>
      </w:r>
      <w:r w:rsidR="008C6511">
        <w:rPr>
          <w:rFonts w:ascii="Trebuchet MS" w:hAnsi="Trebuchet MS" w:cstheme="minorHAnsi"/>
          <w:color w:val="1F4E79" w:themeColor="accent1" w:themeShade="80"/>
        </w:rPr>
        <w:t>Finance Director</w:t>
      </w:r>
    </w:p>
    <w:p w:rsidR="0057433C" w:rsidRPr="0094702B" w:rsidRDefault="00E46851" w:rsidP="0094702B">
      <w:pPr>
        <w:rPr>
          <w:rFonts w:ascii="Trebuchet MS" w:hAnsi="Trebuchet MS" w:cstheme="minorHAnsi"/>
          <w:color w:val="1F4E79" w:themeColor="accent1" w:themeShade="80"/>
        </w:rPr>
      </w:pPr>
      <w:r>
        <w:rPr>
          <w:rFonts w:ascii="Trebuchet MS" w:hAnsi="Trebuchet MS" w:cstheme="minorHAnsi"/>
          <w:b/>
          <w:color w:val="1F4E79" w:themeColor="accent1" w:themeShade="80"/>
        </w:rPr>
        <w:t xml:space="preserve">Based in: </w:t>
      </w:r>
      <w:r w:rsidR="0094702B">
        <w:rPr>
          <w:rFonts w:ascii="Trebuchet MS" w:hAnsi="Trebuchet MS" w:cstheme="minorHAnsi"/>
          <w:color w:val="1F4E79" w:themeColor="accent1" w:themeShade="80"/>
        </w:rPr>
        <w:t>Finance Team</w:t>
      </w:r>
    </w:p>
    <w:p w:rsidR="0057433C" w:rsidRPr="009C2EF5" w:rsidRDefault="0057433C" w:rsidP="0057433C">
      <w:pPr>
        <w:rPr>
          <w:rFonts w:ascii="Trebuchet MS" w:hAnsi="Trebuchet MS" w:cstheme="minorHAnsi"/>
          <w:b/>
          <w:color w:val="1F4E79" w:themeColor="accent1" w:themeShade="80"/>
        </w:rPr>
      </w:pPr>
      <w:r w:rsidRPr="009C2EF5">
        <w:rPr>
          <w:rFonts w:ascii="Trebuchet MS" w:hAnsi="Trebuchet MS" w:cstheme="minorHAnsi"/>
          <w:b/>
          <w:color w:val="1F4E79" w:themeColor="accent1" w:themeShade="80"/>
        </w:rPr>
        <w:t>Duties include:</w:t>
      </w:r>
    </w:p>
    <w:p w:rsidR="0057433C" w:rsidRPr="009C2EF5" w:rsidRDefault="00EF5D4C" w:rsidP="00EF5D4C">
      <w:pPr>
        <w:pStyle w:val="ListParagraph"/>
        <w:numPr>
          <w:ilvl w:val="0"/>
          <w:numId w:val="3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Assisting and preparing Management Accounts</w:t>
      </w:r>
    </w:p>
    <w:p w:rsidR="0008234E" w:rsidRPr="009C2EF5" w:rsidRDefault="0008234E" w:rsidP="00EF5D4C">
      <w:pPr>
        <w:pStyle w:val="ListParagraph"/>
        <w:numPr>
          <w:ilvl w:val="0"/>
          <w:numId w:val="3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Assisting with preparation and monitoring of Cash flow forecast</w:t>
      </w:r>
    </w:p>
    <w:p w:rsidR="0008234E" w:rsidRPr="009C2EF5" w:rsidRDefault="00EF5D4C" w:rsidP="0008234E">
      <w:pPr>
        <w:pStyle w:val="ListParagraph"/>
        <w:numPr>
          <w:ilvl w:val="0"/>
          <w:numId w:val="3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Overseeing activities of Accounts Clerk</w:t>
      </w:r>
    </w:p>
    <w:p w:rsidR="00EF5D4C" w:rsidRPr="009C2EF5" w:rsidRDefault="00EF5D4C" w:rsidP="00EF5D4C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Maintain up to date bank reconciliation</w:t>
      </w:r>
      <w:r w:rsidR="00E158E7" w:rsidRPr="009C2EF5">
        <w:rPr>
          <w:rFonts w:ascii="Trebuchet MS" w:hAnsi="Trebuchet MS" w:cstheme="minorHAnsi"/>
          <w:color w:val="1F4E79" w:themeColor="accent1" w:themeShade="80"/>
        </w:rPr>
        <w:t>s</w:t>
      </w:r>
    </w:p>
    <w:p w:rsidR="0030400A" w:rsidRPr="009C2EF5" w:rsidRDefault="00EF5D4C" w:rsidP="00E158E7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Prepayment/accrual journals</w:t>
      </w:r>
    </w:p>
    <w:p w:rsidR="00EF5D4C" w:rsidRPr="009C2EF5" w:rsidRDefault="0030400A" w:rsidP="00E158E7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Nominal ledger</w:t>
      </w:r>
      <w:r w:rsidR="00EF5D4C" w:rsidRPr="009C2EF5">
        <w:rPr>
          <w:rFonts w:ascii="Trebuchet MS" w:hAnsi="Trebuchet MS" w:cstheme="minorHAnsi"/>
          <w:color w:val="1F4E79" w:themeColor="accent1" w:themeShade="80"/>
        </w:rPr>
        <w:t xml:space="preserve"> reconciliations</w:t>
      </w:r>
    </w:p>
    <w:p w:rsidR="00EF5D4C" w:rsidRPr="009C2EF5" w:rsidRDefault="00EF5D4C" w:rsidP="00EF5D4C">
      <w:pPr>
        <w:numPr>
          <w:ilvl w:val="0"/>
          <w:numId w:val="3"/>
        </w:numPr>
        <w:spacing w:after="0" w:line="240" w:lineRule="auto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Assist with the preparation of annual audit file and documents for External Auditors</w:t>
      </w:r>
    </w:p>
    <w:p w:rsidR="0008234E" w:rsidRPr="009C2EF5" w:rsidRDefault="0008234E" w:rsidP="0008234E">
      <w:pPr>
        <w:numPr>
          <w:ilvl w:val="0"/>
          <w:numId w:val="3"/>
        </w:numPr>
        <w:spacing w:after="0" w:line="240" w:lineRule="auto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Ensuring Company’s’ quarterly VAT Return is submitted and paid in a timely manner</w:t>
      </w:r>
    </w:p>
    <w:p w:rsidR="00EF5D4C" w:rsidRPr="009C2EF5" w:rsidRDefault="00EF5D4C" w:rsidP="00EF5D4C">
      <w:pPr>
        <w:pStyle w:val="ListParagraph"/>
        <w:numPr>
          <w:ilvl w:val="0"/>
          <w:numId w:val="3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Purchase</w:t>
      </w:r>
      <w:r w:rsidR="0030400A" w:rsidRPr="009C2EF5">
        <w:rPr>
          <w:rFonts w:ascii="Trebuchet MS" w:hAnsi="Trebuchet MS" w:cstheme="minorHAnsi"/>
          <w:color w:val="1F4E79" w:themeColor="accent1" w:themeShade="80"/>
        </w:rPr>
        <w:t xml:space="preserve"> and sales</w:t>
      </w:r>
      <w:r w:rsidRPr="009C2EF5">
        <w:rPr>
          <w:rFonts w:ascii="Trebuchet MS" w:hAnsi="Trebuchet MS" w:cstheme="minorHAnsi"/>
          <w:color w:val="1F4E79" w:themeColor="accent1" w:themeShade="80"/>
        </w:rPr>
        <w:t xml:space="preserve"> ledger control</w:t>
      </w:r>
    </w:p>
    <w:p w:rsidR="00EF5D4C" w:rsidRPr="009C2EF5" w:rsidRDefault="00EF5D4C" w:rsidP="00EF5D4C">
      <w:pPr>
        <w:pStyle w:val="ListParagraph"/>
        <w:numPr>
          <w:ilvl w:val="0"/>
          <w:numId w:val="3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 xml:space="preserve">Processing </w:t>
      </w:r>
      <w:r w:rsidR="00E158E7" w:rsidRPr="009C2EF5">
        <w:rPr>
          <w:rFonts w:ascii="Trebuchet MS" w:hAnsi="Trebuchet MS" w:cstheme="minorHAnsi"/>
          <w:color w:val="1F4E79" w:themeColor="accent1" w:themeShade="80"/>
        </w:rPr>
        <w:t xml:space="preserve">supplier and </w:t>
      </w:r>
      <w:r w:rsidR="0030400A" w:rsidRPr="009C2EF5">
        <w:rPr>
          <w:rFonts w:ascii="Trebuchet MS" w:hAnsi="Trebuchet MS" w:cstheme="minorHAnsi"/>
          <w:color w:val="1F4E79" w:themeColor="accent1" w:themeShade="80"/>
        </w:rPr>
        <w:t>all other BACS</w:t>
      </w:r>
      <w:r w:rsidR="00E158E7" w:rsidRPr="009C2EF5">
        <w:rPr>
          <w:rFonts w:ascii="Trebuchet MS" w:hAnsi="Trebuchet MS" w:cstheme="minorHAnsi"/>
          <w:color w:val="1F4E79" w:themeColor="accent1" w:themeShade="80"/>
        </w:rPr>
        <w:t xml:space="preserve"> payments</w:t>
      </w:r>
    </w:p>
    <w:p w:rsidR="00E158E7" w:rsidRPr="009C2EF5" w:rsidRDefault="00E158E7" w:rsidP="00EF5D4C">
      <w:pPr>
        <w:pStyle w:val="ListParagraph"/>
        <w:numPr>
          <w:ilvl w:val="0"/>
          <w:numId w:val="3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 xml:space="preserve">Producing Barristers’ </w:t>
      </w:r>
      <w:r w:rsidR="0030400A" w:rsidRPr="009C2EF5">
        <w:rPr>
          <w:rFonts w:ascii="Trebuchet MS" w:hAnsi="Trebuchet MS" w:cstheme="minorHAnsi"/>
          <w:color w:val="1F4E79" w:themeColor="accent1" w:themeShade="80"/>
        </w:rPr>
        <w:t xml:space="preserve">weekly </w:t>
      </w:r>
      <w:r w:rsidRPr="009C2EF5">
        <w:rPr>
          <w:rFonts w:ascii="Trebuchet MS" w:hAnsi="Trebuchet MS" w:cstheme="minorHAnsi"/>
          <w:color w:val="1F4E79" w:themeColor="accent1" w:themeShade="80"/>
        </w:rPr>
        <w:t xml:space="preserve">payment statements and </w:t>
      </w:r>
      <w:r w:rsidR="0030400A" w:rsidRPr="009C2EF5">
        <w:rPr>
          <w:rFonts w:ascii="Trebuchet MS" w:hAnsi="Trebuchet MS" w:cstheme="minorHAnsi"/>
          <w:color w:val="1F4E79" w:themeColor="accent1" w:themeShade="80"/>
        </w:rPr>
        <w:t>associated administrative tasks</w:t>
      </w:r>
    </w:p>
    <w:p w:rsidR="00E158E7" w:rsidRPr="009C2EF5" w:rsidRDefault="00E158E7" w:rsidP="0030400A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 xml:space="preserve">Producing Barristers monthly Chambers Invoices and processing </w:t>
      </w:r>
      <w:r w:rsidR="0030400A" w:rsidRPr="009C2EF5">
        <w:rPr>
          <w:rFonts w:ascii="Trebuchet MS" w:hAnsi="Trebuchet MS" w:cstheme="minorHAnsi"/>
          <w:color w:val="1F4E79" w:themeColor="accent1" w:themeShade="80"/>
        </w:rPr>
        <w:t>Direc</w:t>
      </w:r>
      <w:r w:rsidRPr="009C2EF5">
        <w:rPr>
          <w:rFonts w:ascii="Trebuchet MS" w:hAnsi="Trebuchet MS" w:cstheme="minorHAnsi"/>
          <w:color w:val="1F4E79" w:themeColor="accent1" w:themeShade="80"/>
        </w:rPr>
        <w:t>t Debit</w:t>
      </w:r>
    </w:p>
    <w:p w:rsidR="00EF5D4C" w:rsidRPr="009C2EF5" w:rsidRDefault="0030400A" w:rsidP="00EF5D4C">
      <w:pPr>
        <w:numPr>
          <w:ilvl w:val="0"/>
          <w:numId w:val="3"/>
        </w:numPr>
        <w:spacing w:after="0" w:line="240" w:lineRule="auto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Ensuring all applicable expenses incurred are appropriately recharged</w:t>
      </w:r>
    </w:p>
    <w:p w:rsidR="00EF5D4C" w:rsidRPr="009C2EF5" w:rsidRDefault="00E158E7" w:rsidP="0030400A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Maintaining Special Fund/Charities Aid Foundation (CAF) accounts and</w:t>
      </w:r>
      <w:r w:rsidR="0008234E" w:rsidRPr="009C2EF5">
        <w:rPr>
          <w:rFonts w:ascii="Trebuchet MS" w:hAnsi="Trebuchet MS" w:cstheme="minorHAnsi"/>
          <w:color w:val="1F4E79" w:themeColor="accent1" w:themeShade="80"/>
        </w:rPr>
        <w:t xml:space="preserve"> associated</w:t>
      </w:r>
      <w:r w:rsidRPr="009C2EF5">
        <w:rPr>
          <w:rFonts w:ascii="Trebuchet MS" w:hAnsi="Trebuchet MS" w:cstheme="minorHAnsi"/>
          <w:color w:val="1F4E79" w:themeColor="accent1" w:themeShade="80"/>
        </w:rPr>
        <w:t xml:space="preserve"> administrative tasks</w:t>
      </w:r>
    </w:p>
    <w:p w:rsidR="0030400A" w:rsidRPr="009C2EF5" w:rsidRDefault="0030400A" w:rsidP="0030400A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Producing reports for Barristers/Accountants for VAT and Tax purposes</w:t>
      </w:r>
    </w:p>
    <w:p w:rsidR="0030400A" w:rsidRPr="009C2EF5" w:rsidRDefault="0030400A" w:rsidP="0030400A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Assisting with preparation of Insurance Renewals for Barristers/staff</w:t>
      </w:r>
    </w:p>
    <w:p w:rsidR="00EC23DA" w:rsidRPr="009C2EF5" w:rsidRDefault="00EC23DA" w:rsidP="0030400A">
      <w:pPr>
        <w:pStyle w:val="ListParagraph"/>
        <w:numPr>
          <w:ilvl w:val="0"/>
          <w:numId w:val="3"/>
        </w:numPr>
        <w:spacing w:after="0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WIP reporting/Time analysis</w:t>
      </w:r>
    </w:p>
    <w:p w:rsidR="0030400A" w:rsidRPr="009C2EF5" w:rsidRDefault="0030400A" w:rsidP="00DC0F2D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Adhoc reporting and analysis</w:t>
      </w:r>
    </w:p>
    <w:p w:rsidR="00E158E7" w:rsidRPr="009C2EF5" w:rsidRDefault="00E158E7" w:rsidP="00DC0F2D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Assisting with any other day to day administrative tasks as necessary</w:t>
      </w:r>
    </w:p>
    <w:p w:rsidR="00E158E7" w:rsidRPr="009C2EF5" w:rsidRDefault="00E158E7" w:rsidP="00E158E7">
      <w:pPr>
        <w:pStyle w:val="ListParagraph"/>
        <w:rPr>
          <w:rFonts w:ascii="Trebuchet MS" w:hAnsi="Trebuchet MS" w:cstheme="minorHAnsi"/>
          <w:color w:val="1F4E79" w:themeColor="accent1" w:themeShade="80"/>
        </w:rPr>
      </w:pPr>
    </w:p>
    <w:p w:rsidR="0048321A" w:rsidRDefault="002127E9">
      <w:pPr>
        <w:rPr>
          <w:rFonts w:ascii="Trebuchet MS" w:hAnsi="Trebuchet MS" w:cstheme="minorHAnsi"/>
          <w:b/>
          <w:color w:val="1F4E79" w:themeColor="accent1" w:themeShade="80"/>
        </w:rPr>
      </w:pPr>
      <w:r w:rsidRPr="009C2EF5">
        <w:rPr>
          <w:rFonts w:ascii="Trebuchet MS" w:hAnsi="Trebuchet MS" w:cstheme="minorHAnsi"/>
          <w:b/>
          <w:color w:val="1F4E79" w:themeColor="accent1" w:themeShade="80"/>
        </w:rPr>
        <w:t>Knowledge and Experience:</w:t>
      </w:r>
    </w:p>
    <w:p w:rsidR="0004296E" w:rsidRPr="009C2EF5" w:rsidRDefault="0004296E">
      <w:pPr>
        <w:rPr>
          <w:rFonts w:ascii="Trebuchet MS" w:hAnsi="Trebuchet MS" w:cstheme="minorHAnsi"/>
          <w:b/>
          <w:color w:val="1F4E79" w:themeColor="accent1" w:themeShade="80"/>
        </w:rPr>
      </w:pPr>
      <w:r>
        <w:rPr>
          <w:rFonts w:ascii="Trebuchet MS" w:hAnsi="Trebuchet MS" w:cstheme="minorHAnsi"/>
          <w:b/>
          <w:color w:val="1F4E79" w:themeColor="accent1" w:themeShade="80"/>
        </w:rPr>
        <w:t>Essential:</w:t>
      </w:r>
    </w:p>
    <w:p w:rsidR="005251A4" w:rsidRPr="009C2EF5" w:rsidRDefault="005251A4" w:rsidP="0048321A">
      <w:pPr>
        <w:pStyle w:val="ListParagraph"/>
        <w:numPr>
          <w:ilvl w:val="0"/>
          <w:numId w:val="1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 xml:space="preserve">2 </w:t>
      </w:r>
      <w:r w:rsidR="0008234E" w:rsidRPr="009C2EF5">
        <w:rPr>
          <w:rFonts w:ascii="Trebuchet MS" w:hAnsi="Trebuchet MS" w:cstheme="minorHAnsi"/>
          <w:color w:val="1F4E79" w:themeColor="accent1" w:themeShade="80"/>
        </w:rPr>
        <w:t>years’ experience of</w:t>
      </w:r>
      <w:r w:rsidRPr="009C2EF5">
        <w:rPr>
          <w:rFonts w:ascii="Trebuchet MS" w:hAnsi="Trebuchet MS" w:cstheme="minorHAnsi"/>
          <w:color w:val="1F4E79" w:themeColor="accent1" w:themeShade="80"/>
        </w:rPr>
        <w:t xml:space="preserve"> working in a Finance Role</w:t>
      </w:r>
    </w:p>
    <w:p w:rsidR="002127E9" w:rsidRPr="009C2EF5" w:rsidRDefault="005251A4" w:rsidP="002127E9">
      <w:pPr>
        <w:pStyle w:val="ListParagraph"/>
        <w:numPr>
          <w:ilvl w:val="0"/>
          <w:numId w:val="1"/>
        </w:numPr>
        <w:rPr>
          <w:rFonts w:ascii="Trebuchet MS" w:hAnsi="Trebuchet MS" w:cstheme="minorHAnsi"/>
          <w:color w:val="1F4E79" w:themeColor="accent1" w:themeShade="80"/>
        </w:rPr>
      </w:pPr>
      <w:r w:rsidRPr="009C2EF5">
        <w:rPr>
          <w:rFonts w:ascii="Trebuchet MS" w:hAnsi="Trebuchet MS" w:cstheme="minorHAnsi"/>
          <w:color w:val="1F4E79" w:themeColor="accent1" w:themeShade="80"/>
        </w:rPr>
        <w:t>Knowledge of Accounting packages</w:t>
      </w:r>
    </w:p>
    <w:p w:rsidR="002127E9" w:rsidRDefault="002127E9" w:rsidP="002127E9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color w:val="1F4E79" w:themeColor="accent1" w:themeShade="80"/>
          <w:lang w:eastAsia="en-GB"/>
        </w:rPr>
      </w:pPr>
      <w:r w:rsidRPr="009C2EF5">
        <w:rPr>
          <w:rFonts w:ascii="Trebuchet MS" w:eastAsia="Times New Roman" w:hAnsi="Trebuchet MS" w:cstheme="minorHAnsi"/>
          <w:color w:val="1F4E79" w:themeColor="accent1" w:themeShade="80"/>
          <w:lang w:eastAsia="en-GB"/>
        </w:rPr>
        <w:t>Strong knowledge of Microsoft Office, including intermediate Excel skills</w:t>
      </w:r>
    </w:p>
    <w:p w:rsidR="0004296E" w:rsidRDefault="0004296E" w:rsidP="0004296E">
      <w:pPr>
        <w:spacing w:after="0" w:line="240" w:lineRule="auto"/>
        <w:rPr>
          <w:rFonts w:ascii="Trebuchet MS" w:eastAsia="Times New Roman" w:hAnsi="Trebuchet MS" w:cstheme="minorHAnsi"/>
          <w:color w:val="1F4E79" w:themeColor="accent1" w:themeShade="80"/>
          <w:lang w:eastAsia="en-GB"/>
        </w:rPr>
      </w:pPr>
    </w:p>
    <w:p w:rsidR="0004296E" w:rsidRPr="00750E36" w:rsidRDefault="0004296E" w:rsidP="0004296E">
      <w:pPr>
        <w:spacing w:after="0" w:line="240" w:lineRule="auto"/>
        <w:rPr>
          <w:rFonts w:ascii="Trebuchet MS" w:eastAsia="Times New Roman" w:hAnsi="Trebuchet MS" w:cstheme="minorHAnsi"/>
          <w:b/>
          <w:color w:val="1F4E79" w:themeColor="accent1" w:themeShade="80"/>
          <w:lang w:eastAsia="en-GB"/>
        </w:rPr>
      </w:pPr>
      <w:r w:rsidRPr="00750E36">
        <w:rPr>
          <w:rFonts w:ascii="Trebuchet MS" w:eastAsia="Times New Roman" w:hAnsi="Trebuchet MS" w:cstheme="minorHAnsi"/>
          <w:b/>
          <w:color w:val="1F4E79" w:themeColor="accent1" w:themeShade="80"/>
          <w:lang w:eastAsia="en-GB"/>
        </w:rPr>
        <w:t>Desirable:</w:t>
      </w:r>
    </w:p>
    <w:p w:rsidR="0004296E" w:rsidRDefault="00951195" w:rsidP="0004296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color w:val="1F4E79" w:themeColor="accent1" w:themeShade="80"/>
          <w:lang w:eastAsia="en-GB"/>
        </w:rPr>
      </w:pPr>
      <w:r>
        <w:rPr>
          <w:rFonts w:ascii="Trebuchet MS" w:eastAsia="Times New Roman" w:hAnsi="Trebuchet MS" w:cstheme="minorHAnsi"/>
          <w:color w:val="1F4E79" w:themeColor="accent1" w:themeShade="80"/>
          <w:lang w:eastAsia="en-GB"/>
        </w:rPr>
        <w:t>Experience of barristers</w:t>
      </w:r>
      <w:r w:rsidR="0004296E">
        <w:rPr>
          <w:rFonts w:ascii="Trebuchet MS" w:eastAsia="Times New Roman" w:hAnsi="Trebuchet MS" w:cstheme="minorHAnsi"/>
          <w:color w:val="1F4E79" w:themeColor="accent1" w:themeShade="80"/>
          <w:lang w:eastAsia="en-GB"/>
        </w:rPr>
        <w:t xml:space="preserve"> chambers</w:t>
      </w:r>
    </w:p>
    <w:p w:rsidR="00750E36" w:rsidRPr="0004296E" w:rsidRDefault="00750E36" w:rsidP="00750E36">
      <w:pPr>
        <w:pStyle w:val="ListParagraph"/>
        <w:spacing w:after="0" w:line="240" w:lineRule="auto"/>
        <w:rPr>
          <w:rFonts w:ascii="Trebuchet MS" w:eastAsia="Times New Roman" w:hAnsi="Trebuchet MS" w:cstheme="minorHAnsi"/>
          <w:color w:val="1F4E79" w:themeColor="accent1" w:themeShade="80"/>
          <w:lang w:eastAsia="en-GB"/>
        </w:rPr>
      </w:pPr>
    </w:p>
    <w:p w:rsidR="002127E9" w:rsidRPr="009C2EF5" w:rsidRDefault="002127E9" w:rsidP="006D5A13">
      <w:pPr>
        <w:ind w:left="360"/>
        <w:rPr>
          <w:rFonts w:ascii="Trebuchet MS" w:hAnsi="Trebuchet MS" w:cstheme="minorHAnsi"/>
          <w:color w:val="1F4E79" w:themeColor="accent1" w:themeShade="80"/>
        </w:rPr>
      </w:pPr>
    </w:p>
    <w:p w:rsidR="002127E9" w:rsidRPr="009C2EF5" w:rsidRDefault="002127E9" w:rsidP="002127E9">
      <w:pPr>
        <w:rPr>
          <w:rFonts w:ascii="Trebuchet MS" w:hAnsi="Trebuchet MS" w:cstheme="minorHAnsi"/>
          <w:b/>
          <w:color w:val="1F4E79" w:themeColor="accent1" w:themeShade="80"/>
        </w:rPr>
      </w:pPr>
      <w:r w:rsidRPr="009C2EF5">
        <w:rPr>
          <w:rFonts w:ascii="Trebuchet MS" w:hAnsi="Trebuchet MS" w:cstheme="minorHAnsi"/>
          <w:b/>
          <w:color w:val="1F4E79" w:themeColor="accent1" w:themeShade="80"/>
        </w:rPr>
        <w:t>Person Spec</w:t>
      </w:r>
      <w:r w:rsidR="00FB4727" w:rsidRPr="009C2EF5">
        <w:rPr>
          <w:rFonts w:ascii="Trebuchet MS" w:hAnsi="Trebuchet MS" w:cstheme="minorHAnsi"/>
          <w:b/>
          <w:color w:val="1F4E79" w:themeColor="accent1" w:themeShade="80"/>
        </w:rPr>
        <w:t>ification</w:t>
      </w:r>
      <w:r w:rsidRPr="009C2EF5">
        <w:rPr>
          <w:rFonts w:ascii="Trebuchet MS" w:hAnsi="Trebuchet MS" w:cstheme="minorHAnsi"/>
          <w:b/>
          <w:color w:val="1F4E79" w:themeColor="accent1" w:themeShade="80"/>
        </w:rPr>
        <w:t>: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0180"/>
      </w:tblGrid>
      <w:tr w:rsidR="009C2EF5" w:rsidRPr="009C2EF5" w:rsidTr="009C55B9">
        <w:trPr>
          <w:trHeight w:val="6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E9" w:rsidRPr="009C2EF5" w:rsidRDefault="002127E9" w:rsidP="00FB47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Accuracy and attention to detail when recording financial transactions are essential as is the ability to record all financial transactions in a timely manner and keep the records up to date</w:t>
            </w:r>
          </w:p>
        </w:tc>
      </w:tr>
      <w:tr w:rsidR="009C2EF5" w:rsidRPr="009C2EF5" w:rsidTr="00FB4727">
        <w:trPr>
          <w:trHeight w:val="643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E9" w:rsidRPr="009C2EF5" w:rsidRDefault="002127E9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Strong oral and written communication skills, with the ability to explain information in a clear and understandable way to non-finance professionals</w:t>
            </w:r>
          </w:p>
          <w:p w:rsidR="00FB4727" w:rsidRPr="009C2EF5" w:rsidRDefault="00FB4727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Ability to prioritise ,multitask and use initiative</w:t>
            </w:r>
          </w:p>
        </w:tc>
      </w:tr>
      <w:tr w:rsidR="009C2EF5" w:rsidRPr="009C2EF5" w:rsidTr="009C55B9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E9" w:rsidRPr="009C2EF5" w:rsidRDefault="002127E9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Good organisational and time management skills</w:t>
            </w:r>
          </w:p>
        </w:tc>
      </w:tr>
      <w:tr w:rsidR="009C2EF5" w:rsidRPr="009C2EF5" w:rsidTr="009C55B9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E9" w:rsidRPr="009C2EF5" w:rsidRDefault="002127E9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 xml:space="preserve">Ability to use own initiative and work unsupervised </w:t>
            </w:r>
          </w:p>
        </w:tc>
      </w:tr>
      <w:tr w:rsidR="009C2EF5" w:rsidRPr="009C2EF5" w:rsidTr="009C55B9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E9" w:rsidRPr="009C2EF5" w:rsidRDefault="002127E9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Ability to work and co-operate as part of a Team, with a positive “can do” attitude</w:t>
            </w:r>
          </w:p>
        </w:tc>
      </w:tr>
      <w:tr w:rsidR="009C2EF5" w:rsidRPr="009C2EF5" w:rsidTr="009C55B9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E9" w:rsidRPr="009C2EF5" w:rsidRDefault="002127E9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lastRenderedPageBreak/>
              <w:t xml:space="preserve">Ability to follow existing systems and procedures efficiently </w:t>
            </w:r>
          </w:p>
        </w:tc>
      </w:tr>
      <w:tr w:rsidR="002127E9" w:rsidRPr="009C2EF5" w:rsidTr="009C55B9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E9" w:rsidRPr="009C2EF5" w:rsidRDefault="002127E9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Ability to work in a changing and flexible organisation</w:t>
            </w:r>
          </w:p>
          <w:p w:rsidR="0008234E" w:rsidRPr="009C2EF5" w:rsidRDefault="0008234E" w:rsidP="00212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</w:pPr>
            <w:r w:rsidRPr="009C2EF5">
              <w:rPr>
                <w:rFonts w:ascii="Trebuchet MS" w:eastAsia="Times New Roman" w:hAnsi="Trebuchet MS" w:cstheme="minorHAnsi"/>
                <w:color w:val="1F4E79" w:themeColor="accent1" w:themeShade="80"/>
                <w:lang w:eastAsia="en-GB"/>
              </w:rPr>
              <w:t>Excellent record of punctuality and attendance</w:t>
            </w:r>
          </w:p>
        </w:tc>
      </w:tr>
    </w:tbl>
    <w:p w:rsidR="005251A4" w:rsidRDefault="005251A4" w:rsidP="002127E9">
      <w:pPr>
        <w:rPr>
          <w:rFonts w:ascii="Trebuchet MS" w:hAnsi="Trebuchet MS" w:cstheme="minorHAnsi"/>
          <w:color w:val="1F4E79" w:themeColor="accent1" w:themeShade="80"/>
        </w:rPr>
      </w:pPr>
    </w:p>
    <w:p w:rsidR="00236B9E" w:rsidRPr="00236B9E" w:rsidRDefault="00236B9E" w:rsidP="002127E9">
      <w:pPr>
        <w:rPr>
          <w:rFonts w:ascii="Trebuchet MS" w:hAnsi="Trebuchet MS" w:cstheme="minorHAnsi"/>
          <w:b/>
          <w:color w:val="1F4E79" w:themeColor="accent1" w:themeShade="80"/>
        </w:rPr>
      </w:pPr>
      <w:r w:rsidRPr="00236B9E">
        <w:rPr>
          <w:rFonts w:ascii="Trebuchet MS" w:hAnsi="Trebuchet MS" w:cstheme="minorHAnsi"/>
          <w:b/>
          <w:color w:val="1F4E79" w:themeColor="accent1" w:themeShade="80"/>
        </w:rPr>
        <w:t>Terms:</w:t>
      </w:r>
    </w:p>
    <w:p w:rsidR="003855B9" w:rsidRDefault="00236B9E" w:rsidP="003855B9">
      <w:pPr>
        <w:rPr>
          <w:rFonts w:ascii="Trebuchet MS" w:hAnsi="Trebuchet MS" w:cstheme="minorHAnsi"/>
          <w:color w:val="1F4E79" w:themeColor="accent1" w:themeShade="80"/>
        </w:rPr>
      </w:pPr>
      <w:r w:rsidRPr="00236B9E">
        <w:rPr>
          <w:rFonts w:ascii="Trebuchet MS" w:hAnsi="Trebuchet MS" w:cstheme="minorHAnsi"/>
          <w:color w:val="1F4E79" w:themeColor="accent1" w:themeShade="80"/>
        </w:rPr>
        <w:t>Hours -</w:t>
      </w:r>
      <w:r>
        <w:rPr>
          <w:rFonts w:ascii="Trebuchet MS" w:hAnsi="Trebuchet MS" w:cstheme="minorHAnsi"/>
          <w:b/>
          <w:color w:val="1F4E79" w:themeColor="accent1" w:themeShade="80"/>
        </w:rPr>
        <w:t xml:space="preserve"> </w:t>
      </w:r>
      <w:r w:rsidR="00F653C0" w:rsidRPr="009C2EF5">
        <w:rPr>
          <w:rFonts w:ascii="Trebuchet MS" w:hAnsi="Trebuchet MS" w:cstheme="minorHAnsi"/>
          <w:color w:val="1F4E79" w:themeColor="accent1" w:themeShade="80"/>
        </w:rPr>
        <w:t xml:space="preserve">  Monday to Friday, 9am to </w:t>
      </w:r>
      <w:r w:rsidR="00E158E7" w:rsidRPr="009C2EF5">
        <w:rPr>
          <w:rFonts w:ascii="Trebuchet MS" w:hAnsi="Trebuchet MS" w:cstheme="minorHAnsi"/>
          <w:color w:val="1F4E79" w:themeColor="accent1" w:themeShade="80"/>
        </w:rPr>
        <w:t>5.30</w:t>
      </w:r>
      <w:r w:rsidR="00F653C0" w:rsidRPr="009C2EF5">
        <w:rPr>
          <w:rFonts w:ascii="Trebuchet MS" w:hAnsi="Trebuchet MS" w:cstheme="minorHAnsi"/>
          <w:color w:val="1F4E79" w:themeColor="accent1" w:themeShade="80"/>
        </w:rPr>
        <w:t>pm</w:t>
      </w:r>
      <w:r w:rsidR="00FB4727" w:rsidRPr="009C2EF5">
        <w:rPr>
          <w:rFonts w:ascii="Trebuchet MS" w:hAnsi="Trebuchet MS" w:cstheme="minorHAnsi"/>
          <w:color w:val="1F4E79" w:themeColor="accent1" w:themeShade="80"/>
        </w:rPr>
        <w:t>/</w:t>
      </w:r>
      <w:r w:rsidR="00E158E7" w:rsidRPr="009C2EF5">
        <w:rPr>
          <w:rFonts w:ascii="Trebuchet MS" w:hAnsi="Trebuchet MS" w:cstheme="minorHAnsi"/>
          <w:color w:val="1F4E79" w:themeColor="accent1" w:themeShade="80"/>
        </w:rPr>
        <w:t>9.30am to 6pm</w:t>
      </w:r>
      <w:r w:rsidR="00EC23DA" w:rsidRPr="009C2EF5">
        <w:rPr>
          <w:rFonts w:ascii="Trebuchet MS" w:hAnsi="Trebuchet MS" w:cstheme="minorHAnsi"/>
          <w:color w:val="1F4E79" w:themeColor="accent1" w:themeShade="80"/>
        </w:rPr>
        <w:t xml:space="preserve"> (</w:t>
      </w:r>
      <w:r w:rsidR="006D5A13" w:rsidRPr="009C2EF5">
        <w:rPr>
          <w:rFonts w:ascii="Trebuchet MS" w:hAnsi="Trebuchet MS" w:cstheme="minorHAnsi"/>
          <w:color w:val="1F4E79" w:themeColor="accent1" w:themeShade="80"/>
        </w:rPr>
        <w:t xml:space="preserve">weekly </w:t>
      </w:r>
      <w:r w:rsidR="00FB4727" w:rsidRPr="009C2EF5">
        <w:rPr>
          <w:rFonts w:ascii="Trebuchet MS" w:hAnsi="Trebuchet MS" w:cstheme="minorHAnsi"/>
          <w:color w:val="1F4E79" w:themeColor="accent1" w:themeShade="80"/>
        </w:rPr>
        <w:t>rotation</w:t>
      </w:r>
      <w:r w:rsidR="00EC23DA" w:rsidRPr="009C2EF5">
        <w:rPr>
          <w:rFonts w:ascii="Trebuchet MS" w:hAnsi="Trebuchet MS" w:cstheme="minorHAnsi"/>
          <w:color w:val="1F4E79" w:themeColor="accent1" w:themeShade="80"/>
        </w:rPr>
        <w:t>)</w:t>
      </w:r>
    </w:p>
    <w:p w:rsidR="00750E36" w:rsidRDefault="00236B9E" w:rsidP="003855B9">
      <w:pPr>
        <w:rPr>
          <w:rFonts w:ascii="Trebuchet MS" w:hAnsi="Trebuchet MS" w:cstheme="minorHAnsi"/>
          <w:color w:val="1F4E79" w:themeColor="accent1" w:themeShade="80"/>
        </w:rPr>
      </w:pPr>
      <w:r>
        <w:rPr>
          <w:rFonts w:ascii="Trebuchet MS" w:hAnsi="Trebuchet MS" w:cstheme="minorHAnsi"/>
          <w:color w:val="1F4E79" w:themeColor="accent1" w:themeShade="80"/>
        </w:rPr>
        <w:t xml:space="preserve">Salary - </w:t>
      </w:r>
      <w:r w:rsidR="00750E36">
        <w:rPr>
          <w:rFonts w:ascii="Trebuchet MS" w:hAnsi="Trebuchet MS" w:cstheme="minorHAnsi"/>
          <w:color w:val="1F4E79" w:themeColor="accent1" w:themeShade="80"/>
        </w:rPr>
        <w:t>£32K pa</w:t>
      </w:r>
    </w:p>
    <w:p w:rsidR="00236B9E" w:rsidRDefault="00987F3A" w:rsidP="00236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theme="minorHAnsi"/>
          <w:color w:val="1F4E79" w:themeColor="accent1" w:themeShade="80"/>
        </w:rPr>
      </w:pPr>
      <w:r>
        <w:rPr>
          <w:rFonts w:ascii="Trebuchet MS" w:hAnsi="Trebuchet MS" w:cstheme="minorHAnsi"/>
          <w:color w:val="1F4E79" w:themeColor="accent1" w:themeShade="80"/>
        </w:rPr>
        <w:t>Holidays -</w:t>
      </w:r>
      <w:r w:rsidR="00236B9E" w:rsidRPr="00236B9E">
        <w:rPr>
          <w:rFonts w:ascii="Trebuchet MS" w:hAnsi="Trebuchet MS" w:cstheme="minorHAnsi"/>
          <w:color w:val="1F4E79" w:themeColor="accent1" w:themeShade="80"/>
        </w:rPr>
        <w:t xml:space="preserve">25 days per annum pro rata (excluding bank holidays but including three days between Christmas and New Year) </w:t>
      </w:r>
    </w:p>
    <w:p w:rsidR="00236B9E" w:rsidRPr="00236B9E" w:rsidRDefault="00236B9E" w:rsidP="00236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theme="minorHAnsi"/>
          <w:color w:val="1F4E79" w:themeColor="accent1" w:themeShade="80"/>
        </w:rPr>
      </w:pPr>
    </w:p>
    <w:p w:rsidR="00236B9E" w:rsidRDefault="00236B9E" w:rsidP="00236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theme="minorHAnsi"/>
          <w:color w:val="1F4E79" w:themeColor="accent1" w:themeShade="80"/>
        </w:rPr>
      </w:pPr>
      <w:r w:rsidRPr="00236B9E">
        <w:rPr>
          <w:rFonts w:ascii="Trebuchet MS" w:hAnsi="Trebuchet MS" w:cstheme="minorHAnsi"/>
          <w:color w:val="1F4E79" w:themeColor="accent1" w:themeShade="80"/>
        </w:rPr>
        <w:t xml:space="preserve">Interest-free loan for travel card (after probation) </w:t>
      </w:r>
    </w:p>
    <w:p w:rsidR="00236B9E" w:rsidRPr="00236B9E" w:rsidRDefault="00236B9E" w:rsidP="00236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theme="minorHAnsi"/>
          <w:color w:val="1F4E79" w:themeColor="accent1" w:themeShade="80"/>
        </w:rPr>
      </w:pPr>
    </w:p>
    <w:p w:rsidR="00236B9E" w:rsidRPr="00236B9E" w:rsidRDefault="00236B9E" w:rsidP="00236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theme="minorHAnsi"/>
          <w:color w:val="1F4E79" w:themeColor="accent1" w:themeShade="80"/>
        </w:rPr>
      </w:pPr>
      <w:r w:rsidRPr="00236B9E">
        <w:rPr>
          <w:rFonts w:ascii="Trebuchet MS" w:hAnsi="Trebuchet MS" w:cstheme="minorHAnsi"/>
          <w:color w:val="1F4E79" w:themeColor="accent1" w:themeShade="80"/>
        </w:rPr>
        <w:t xml:space="preserve">Pension, including a 5% employer's contribution after six months, and income-protection schemes </w:t>
      </w:r>
    </w:p>
    <w:p w:rsidR="00236B9E" w:rsidRPr="009767C0" w:rsidRDefault="00236B9E" w:rsidP="003855B9">
      <w:pPr>
        <w:rPr>
          <w:rFonts w:ascii="Trebuchet MS" w:hAnsi="Trebuchet MS" w:cstheme="minorHAnsi"/>
          <w:color w:val="1F4E79" w:themeColor="accent1" w:themeShade="80"/>
        </w:rPr>
      </w:pPr>
      <w:bookmarkStart w:id="0" w:name="_GoBack"/>
      <w:bookmarkEnd w:id="0"/>
    </w:p>
    <w:sectPr w:rsidR="00236B9E" w:rsidRPr="009767C0" w:rsidSect="00FB4727">
      <w:pgSz w:w="11906" w:h="16838"/>
      <w:pgMar w:top="1134" w:right="144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92" w:rsidRDefault="00C82692" w:rsidP="00C82692">
      <w:pPr>
        <w:spacing w:after="0" w:line="240" w:lineRule="auto"/>
      </w:pPr>
      <w:r>
        <w:separator/>
      </w:r>
    </w:p>
  </w:endnote>
  <w:endnote w:type="continuationSeparator" w:id="0">
    <w:p w:rsidR="00C82692" w:rsidRDefault="00C82692" w:rsidP="00C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92" w:rsidRDefault="00C82692" w:rsidP="00C82692">
      <w:pPr>
        <w:spacing w:after="0" w:line="240" w:lineRule="auto"/>
      </w:pPr>
      <w:r>
        <w:separator/>
      </w:r>
    </w:p>
  </w:footnote>
  <w:footnote w:type="continuationSeparator" w:id="0">
    <w:p w:rsidR="00C82692" w:rsidRDefault="00C82692" w:rsidP="00C8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5D3"/>
    <w:multiLevelType w:val="hybridMultilevel"/>
    <w:tmpl w:val="A5BA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AED"/>
    <w:multiLevelType w:val="hybridMultilevel"/>
    <w:tmpl w:val="5060D40E"/>
    <w:lvl w:ilvl="0" w:tplc="7DB88B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6DE5"/>
    <w:multiLevelType w:val="hybridMultilevel"/>
    <w:tmpl w:val="45461F9C"/>
    <w:lvl w:ilvl="0" w:tplc="7DB88B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665B"/>
    <w:multiLevelType w:val="hybridMultilevel"/>
    <w:tmpl w:val="DDC0B864"/>
    <w:lvl w:ilvl="0" w:tplc="D21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4D6D"/>
    <w:multiLevelType w:val="hybridMultilevel"/>
    <w:tmpl w:val="497CA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06353"/>
    <w:multiLevelType w:val="hybridMultilevel"/>
    <w:tmpl w:val="04CA2922"/>
    <w:lvl w:ilvl="0" w:tplc="5288B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E6D4F"/>
    <w:multiLevelType w:val="hybridMultilevel"/>
    <w:tmpl w:val="F8FC755E"/>
    <w:lvl w:ilvl="0" w:tplc="19728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6"/>
    <w:rsid w:val="00012C5D"/>
    <w:rsid w:val="00031598"/>
    <w:rsid w:val="000355D4"/>
    <w:rsid w:val="0004296E"/>
    <w:rsid w:val="00072584"/>
    <w:rsid w:val="0008234E"/>
    <w:rsid w:val="000F2DF0"/>
    <w:rsid w:val="00143FED"/>
    <w:rsid w:val="00146A17"/>
    <w:rsid w:val="001474B6"/>
    <w:rsid w:val="00167664"/>
    <w:rsid w:val="001A317E"/>
    <w:rsid w:val="002051F1"/>
    <w:rsid w:val="002127E9"/>
    <w:rsid w:val="00213573"/>
    <w:rsid w:val="00236B9E"/>
    <w:rsid w:val="00261D98"/>
    <w:rsid w:val="002B26E0"/>
    <w:rsid w:val="002D2BA3"/>
    <w:rsid w:val="0030400A"/>
    <w:rsid w:val="0032506B"/>
    <w:rsid w:val="00332573"/>
    <w:rsid w:val="00340D10"/>
    <w:rsid w:val="003739F7"/>
    <w:rsid w:val="003855B9"/>
    <w:rsid w:val="003B3602"/>
    <w:rsid w:val="00400D12"/>
    <w:rsid w:val="0041576B"/>
    <w:rsid w:val="004528D2"/>
    <w:rsid w:val="00456418"/>
    <w:rsid w:val="00467B2D"/>
    <w:rsid w:val="004773C7"/>
    <w:rsid w:val="0048321A"/>
    <w:rsid w:val="004859C8"/>
    <w:rsid w:val="004A3087"/>
    <w:rsid w:val="004A65C8"/>
    <w:rsid w:val="004C6C3B"/>
    <w:rsid w:val="004E05C6"/>
    <w:rsid w:val="0050043F"/>
    <w:rsid w:val="00511AB5"/>
    <w:rsid w:val="005251A4"/>
    <w:rsid w:val="0057433C"/>
    <w:rsid w:val="005C2E96"/>
    <w:rsid w:val="006A530C"/>
    <w:rsid w:val="006D5A13"/>
    <w:rsid w:val="0072742D"/>
    <w:rsid w:val="00746728"/>
    <w:rsid w:val="00750E36"/>
    <w:rsid w:val="00752E6D"/>
    <w:rsid w:val="007760D3"/>
    <w:rsid w:val="007C0E96"/>
    <w:rsid w:val="0089597C"/>
    <w:rsid w:val="008B183E"/>
    <w:rsid w:val="008C6511"/>
    <w:rsid w:val="008D2904"/>
    <w:rsid w:val="009160D3"/>
    <w:rsid w:val="0094702B"/>
    <w:rsid w:val="00951195"/>
    <w:rsid w:val="009767C0"/>
    <w:rsid w:val="0098646E"/>
    <w:rsid w:val="00987F3A"/>
    <w:rsid w:val="009B2559"/>
    <w:rsid w:val="009C2EF5"/>
    <w:rsid w:val="00A17205"/>
    <w:rsid w:val="00A2248B"/>
    <w:rsid w:val="00A27686"/>
    <w:rsid w:val="00A9598D"/>
    <w:rsid w:val="00AA2347"/>
    <w:rsid w:val="00AD690C"/>
    <w:rsid w:val="00B37D7E"/>
    <w:rsid w:val="00C22473"/>
    <w:rsid w:val="00C82692"/>
    <w:rsid w:val="00CA3581"/>
    <w:rsid w:val="00CB6740"/>
    <w:rsid w:val="00CE5C31"/>
    <w:rsid w:val="00D16E74"/>
    <w:rsid w:val="00D366BC"/>
    <w:rsid w:val="00D9325E"/>
    <w:rsid w:val="00D9609A"/>
    <w:rsid w:val="00DA7DAA"/>
    <w:rsid w:val="00DD5628"/>
    <w:rsid w:val="00E120C4"/>
    <w:rsid w:val="00E158E7"/>
    <w:rsid w:val="00E304D2"/>
    <w:rsid w:val="00E42B10"/>
    <w:rsid w:val="00E46851"/>
    <w:rsid w:val="00E52EBA"/>
    <w:rsid w:val="00E84127"/>
    <w:rsid w:val="00EC23DA"/>
    <w:rsid w:val="00EE5A20"/>
    <w:rsid w:val="00EF5D4C"/>
    <w:rsid w:val="00EF7BED"/>
    <w:rsid w:val="00F4092E"/>
    <w:rsid w:val="00F653C0"/>
    <w:rsid w:val="00FB4727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FC21"/>
  <w15:docId w15:val="{0C6EF637-2D2F-4607-8C0B-99E1475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1A"/>
    <w:pPr>
      <w:ind w:left="720"/>
      <w:contextualSpacing/>
    </w:pPr>
  </w:style>
  <w:style w:type="character" w:customStyle="1" w:styleId="apple-converted-space">
    <w:name w:val="apple-converted-space"/>
    <w:rsid w:val="004E05C6"/>
  </w:style>
  <w:style w:type="paragraph" w:styleId="BalloonText">
    <w:name w:val="Balloon Text"/>
    <w:basedOn w:val="Normal"/>
    <w:link w:val="BalloonTextChar"/>
    <w:uiPriority w:val="99"/>
    <w:semiHidden/>
    <w:unhideWhenUsed/>
    <w:rsid w:val="004E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0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92"/>
  </w:style>
  <w:style w:type="paragraph" w:styleId="Footer">
    <w:name w:val="footer"/>
    <w:basedOn w:val="Normal"/>
    <w:link w:val="FooterChar"/>
    <w:uiPriority w:val="99"/>
    <w:unhideWhenUsed/>
    <w:rsid w:val="00C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Fletcher</dc:creator>
  <cp:lastModifiedBy>Mia Hakl-Law</cp:lastModifiedBy>
  <cp:revision>7</cp:revision>
  <cp:lastPrinted>2019-05-08T14:34:00Z</cp:lastPrinted>
  <dcterms:created xsi:type="dcterms:W3CDTF">2021-01-08T11:15:00Z</dcterms:created>
  <dcterms:modified xsi:type="dcterms:W3CDTF">2021-01-08T12:46:00Z</dcterms:modified>
</cp:coreProperties>
</file>